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73" w:rsidRDefault="00FA19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Программа итогового экзамена</w:t>
      </w:r>
    </w:p>
    <w:p w:rsidR="00554F73" w:rsidRDefault="00554F73">
      <w:pPr>
        <w:spacing w:line="284" w:lineRule="exact"/>
        <w:rPr>
          <w:sz w:val="24"/>
          <w:szCs w:val="24"/>
        </w:rPr>
      </w:pPr>
    </w:p>
    <w:p w:rsidR="00554F73" w:rsidRDefault="00FA1924" w:rsidP="00FA1924">
      <w:pPr>
        <w:spacing w:line="234" w:lineRule="auto"/>
        <w:ind w:left="26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Наименования дисциплины: </w:t>
      </w:r>
      <w:r w:rsidRPr="00116D2D">
        <w:rPr>
          <w:rFonts w:eastAsiaTheme="minorHAnsi"/>
          <w:color w:val="000000"/>
          <w:lang w:eastAsia="en-US"/>
        </w:rPr>
        <w:t>Методика и технология написания научных статей</w:t>
      </w: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Образовательная программа: </w:t>
      </w:r>
      <w:r w:rsidRPr="00116D2D">
        <w:rPr>
          <w:rFonts w:eastAsiaTheme="minorHAnsi"/>
          <w:color w:val="000000"/>
          <w:lang w:eastAsia="en-US"/>
        </w:rPr>
        <w:t>7</w:t>
      </w:r>
      <w:r w:rsidRPr="00116D2D">
        <w:rPr>
          <w:rFonts w:eastAsiaTheme="minorHAnsi"/>
          <w:color w:val="000000"/>
          <w:lang w:val="en-US" w:eastAsia="en-US"/>
        </w:rPr>
        <w:t>M</w:t>
      </w:r>
      <w:r w:rsidRPr="00116D2D">
        <w:rPr>
          <w:rFonts w:eastAsiaTheme="minorHAnsi"/>
          <w:color w:val="000000"/>
          <w:lang w:eastAsia="en-US"/>
        </w:rPr>
        <w:t xml:space="preserve">07109 </w:t>
      </w:r>
      <w:r>
        <w:rPr>
          <w:rFonts w:eastAsia="Times New Roman"/>
          <w:sz w:val="24"/>
          <w:szCs w:val="24"/>
        </w:rPr>
        <w:t xml:space="preserve"> 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Теплоэнергетика,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русское</w:t>
      </w:r>
      <w:proofErr w:type="gramEnd"/>
      <w:r>
        <w:rPr>
          <w:rFonts w:eastAsia="Times New Roman"/>
          <w:sz w:val="24"/>
          <w:szCs w:val="24"/>
        </w:rPr>
        <w:t>.</w:t>
      </w: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экзамена: </w:t>
      </w:r>
      <w:r>
        <w:rPr>
          <w:rFonts w:eastAsia="Times New Roman"/>
          <w:sz w:val="24"/>
          <w:szCs w:val="24"/>
        </w:rPr>
        <w:t>Стандартный экзамен,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проводится в письменной форме.</w:t>
      </w: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Формат экзамена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оффлайн.</w:t>
      </w: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Длительность экзамена: 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часа.</w:t>
      </w: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Количество магистрантов: </w:t>
      </w:r>
      <w:r>
        <w:rPr>
          <w:rFonts w:eastAsia="Times New Roman"/>
          <w:sz w:val="24"/>
          <w:szCs w:val="24"/>
        </w:rPr>
        <w:t>2</w:t>
      </w: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Количество вопросов: </w:t>
      </w:r>
      <w:r>
        <w:rPr>
          <w:rFonts w:eastAsia="Times New Roman"/>
          <w:sz w:val="24"/>
          <w:szCs w:val="24"/>
        </w:rPr>
        <w:t>30</w:t>
      </w:r>
    </w:p>
    <w:p w:rsidR="00554F73" w:rsidRDefault="00554F73">
      <w:pPr>
        <w:spacing w:line="12" w:lineRule="exact"/>
        <w:rPr>
          <w:sz w:val="24"/>
          <w:szCs w:val="24"/>
        </w:rPr>
      </w:pP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Критерии оценивания: </w:t>
      </w:r>
      <w:r>
        <w:rPr>
          <w:rFonts w:eastAsia="Times New Roman"/>
          <w:sz w:val="23"/>
          <w:szCs w:val="23"/>
        </w:rPr>
        <w:t>Утвержденные критерии оценки итогового контроля указываются</w:t>
      </w:r>
    </w:p>
    <w:p w:rsidR="00554F73" w:rsidRDefault="00554F73">
      <w:pPr>
        <w:spacing w:line="12" w:lineRule="exact"/>
        <w:rPr>
          <w:sz w:val="24"/>
          <w:szCs w:val="24"/>
        </w:rPr>
      </w:pPr>
    </w:p>
    <w:p w:rsidR="00554F73" w:rsidRDefault="00FA1924">
      <w:pPr>
        <w:numPr>
          <w:ilvl w:val="0"/>
          <w:numId w:val="1"/>
        </w:numPr>
        <w:tabs>
          <w:tab w:val="left" w:pos="531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экзаменационных билетах. Обучающиеся оцениваются по 100 - балльной шкале, соответствующей принятой буквенной системе в числовых баллах обучения (от«А»до «D»положительные оценки, «неудовлетворительно» - «F»).</w:t>
      </w:r>
    </w:p>
    <w:p w:rsidR="00554F73" w:rsidRDefault="00554F73">
      <w:pPr>
        <w:spacing w:line="1" w:lineRule="exact"/>
        <w:rPr>
          <w:rFonts w:eastAsia="Times New Roman"/>
          <w:sz w:val="24"/>
          <w:szCs w:val="24"/>
        </w:rPr>
      </w:pPr>
    </w:p>
    <w:p w:rsidR="00554F73" w:rsidRDefault="00FA1924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оценке письменного экзамена оговариваются следующие критерии:</w:t>
      </w:r>
    </w:p>
    <w:p w:rsidR="00554F73" w:rsidRDefault="00554F73">
      <w:pPr>
        <w:spacing w:line="1" w:lineRule="exact"/>
        <w:rPr>
          <w:rFonts w:eastAsia="Times New Roman"/>
          <w:sz w:val="24"/>
          <w:szCs w:val="24"/>
        </w:rPr>
      </w:pPr>
    </w:p>
    <w:p w:rsidR="00554F73" w:rsidRDefault="00FA1924">
      <w:pPr>
        <w:numPr>
          <w:ilvl w:val="1"/>
          <w:numId w:val="1"/>
        </w:numPr>
        <w:tabs>
          <w:tab w:val="left" w:pos="1120"/>
        </w:tabs>
        <w:ind w:left="1120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основные тенденции изучаемой дисциплины, глубину и полноту ответа на</w:t>
      </w:r>
    </w:p>
    <w:p w:rsidR="00554F73" w:rsidRDefault="00FA1924">
      <w:pPr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вопрос.</w:t>
      </w:r>
    </w:p>
    <w:p w:rsidR="00554F73" w:rsidRDefault="00554F73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554F73" w:rsidRDefault="00FA1924">
      <w:pPr>
        <w:numPr>
          <w:ilvl w:val="1"/>
          <w:numId w:val="1"/>
        </w:numPr>
        <w:tabs>
          <w:tab w:val="left" w:pos="1120"/>
        </w:tabs>
        <w:ind w:left="1120" w:hanging="292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Уметь пользоваться терминологическим аппаратом и использовать его при ответе.</w:t>
      </w:r>
    </w:p>
    <w:p w:rsidR="00554F73" w:rsidRDefault="00FA1924">
      <w:pPr>
        <w:numPr>
          <w:ilvl w:val="1"/>
          <w:numId w:val="1"/>
        </w:numPr>
        <w:tabs>
          <w:tab w:val="left" w:pos="1120"/>
        </w:tabs>
        <w:spacing w:line="239" w:lineRule="auto"/>
        <w:ind w:left="1120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определенную область знаний.</w:t>
      </w:r>
    </w:p>
    <w:p w:rsidR="00554F73" w:rsidRDefault="00554F7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54F73" w:rsidRDefault="00FA1924">
      <w:pPr>
        <w:numPr>
          <w:ilvl w:val="1"/>
          <w:numId w:val="1"/>
        </w:numPr>
        <w:tabs>
          <w:tab w:val="left" w:pos="1112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Последовательность и последовательность ответов, умение отвечать на поставленные вопросы, уметь высказывать свое мнение по обсуждаемой теме.</w:t>
      </w:r>
    </w:p>
    <w:p w:rsidR="00554F73" w:rsidRDefault="00554F73">
      <w:pPr>
        <w:spacing w:line="289" w:lineRule="exact"/>
        <w:rPr>
          <w:sz w:val="24"/>
          <w:szCs w:val="24"/>
        </w:rPr>
      </w:pPr>
    </w:p>
    <w:p w:rsidR="00554F73" w:rsidRDefault="00FA192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Письменный экзамен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обучающийся сдает экзамен по расписанию экзамена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оффлайн формате. Объем ответов на вопросы экзаменационных билетов по содержанию рассчитывается на возможность письменного изложения обучающимися в срок 3 часа. Письменные работы проходят процесс шифрования. Шифрование письменной работы осуществляется деканатом и канцелярией регистратуры.</w:t>
      </w:r>
    </w:p>
    <w:p w:rsidR="00554F73" w:rsidRDefault="00554F73">
      <w:pPr>
        <w:spacing w:line="298" w:lineRule="exact"/>
        <w:rPr>
          <w:sz w:val="24"/>
          <w:szCs w:val="24"/>
        </w:rPr>
      </w:pPr>
    </w:p>
    <w:p w:rsidR="00554F73" w:rsidRDefault="00FA1924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Обязанности студента, независимых (альтернативных) экзаменаторов и дежурных преподавателей:</w:t>
      </w:r>
    </w:p>
    <w:p w:rsidR="00554F73" w:rsidRDefault="00554F73">
      <w:pPr>
        <w:spacing w:line="9" w:lineRule="exact"/>
        <w:rPr>
          <w:sz w:val="24"/>
          <w:szCs w:val="24"/>
        </w:rPr>
      </w:pPr>
    </w:p>
    <w:p w:rsidR="00554F73" w:rsidRDefault="00FA1924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Преподаватель проводит предварительную онлайн или оффлайн консультацию для обучающихся.</w:t>
      </w:r>
    </w:p>
    <w:p w:rsidR="00554F73" w:rsidRDefault="00554F73">
      <w:pPr>
        <w:spacing w:line="13" w:lineRule="exact"/>
        <w:rPr>
          <w:rFonts w:eastAsia="Times New Roman"/>
          <w:sz w:val="24"/>
          <w:szCs w:val="24"/>
        </w:rPr>
      </w:pPr>
    </w:p>
    <w:p w:rsidR="00554F73" w:rsidRDefault="00FA1924">
      <w:pPr>
        <w:numPr>
          <w:ilvl w:val="0"/>
          <w:numId w:val="2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 экзаменом сотрудники деканата раздают дежурным преподавателям конверты с экзаменационными билетами, листы ответов со штампами факультета и корешками.</w:t>
      </w:r>
    </w:p>
    <w:p w:rsidR="00554F73" w:rsidRDefault="00554F73">
      <w:pPr>
        <w:spacing w:line="13" w:lineRule="exact"/>
        <w:rPr>
          <w:rFonts w:eastAsia="Times New Roman"/>
          <w:sz w:val="24"/>
          <w:szCs w:val="24"/>
        </w:rPr>
      </w:pPr>
    </w:p>
    <w:p w:rsidR="00554F73" w:rsidRDefault="00FA1924">
      <w:pPr>
        <w:numPr>
          <w:ilvl w:val="0"/>
          <w:numId w:val="2"/>
        </w:numPr>
        <w:tabs>
          <w:tab w:val="left" w:pos="980"/>
        </w:tabs>
        <w:spacing w:line="234" w:lineRule="auto"/>
        <w:ind w:left="98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окончании экзамена дежурные преподаватели сдают в деканат листы ответов с </w:t>
      </w:r>
      <w:bookmarkStart w:id="0" w:name="_GoBack"/>
      <w:r>
        <w:rPr>
          <w:rFonts w:eastAsia="Times New Roman"/>
          <w:sz w:val="24"/>
          <w:szCs w:val="24"/>
        </w:rPr>
        <w:t>корешками для проведения процедуры шифрования.</w:t>
      </w:r>
      <w:bookmarkEnd w:id="0"/>
    </w:p>
    <w:p w:rsidR="00554F73" w:rsidRDefault="00554F73">
      <w:pPr>
        <w:spacing w:line="1" w:lineRule="exact"/>
        <w:rPr>
          <w:rFonts w:eastAsia="Times New Roman"/>
          <w:sz w:val="24"/>
          <w:szCs w:val="24"/>
        </w:rPr>
      </w:pPr>
    </w:p>
    <w:p w:rsidR="00554F73" w:rsidRDefault="00FA1924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проверяется независимым (альтернативным) экзаменатором.</w:t>
      </w:r>
    </w:p>
    <w:p w:rsidR="00554F73" w:rsidRDefault="00554F73">
      <w:pPr>
        <w:spacing w:line="12" w:lineRule="exact"/>
        <w:rPr>
          <w:rFonts w:eastAsia="Times New Roman"/>
          <w:sz w:val="24"/>
          <w:szCs w:val="24"/>
        </w:rPr>
      </w:pPr>
    </w:p>
    <w:p w:rsidR="00554F73" w:rsidRDefault="00FA1924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Шифрованные листы ответов без корешка выдаются независимым (альтернативным) экзаменаторам для проверки.</w:t>
      </w:r>
    </w:p>
    <w:p w:rsidR="00554F73" w:rsidRDefault="00554F73">
      <w:pPr>
        <w:spacing w:line="1" w:lineRule="exact"/>
        <w:rPr>
          <w:rFonts w:eastAsia="Times New Roman"/>
          <w:sz w:val="24"/>
          <w:szCs w:val="24"/>
        </w:rPr>
      </w:pPr>
    </w:p>
    <w:p w:rsidR="00554F73" w:rsidRDefault="00FA1924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Письменные ответы проверяются в аудитории, отделенной от деканата.</w:t>
      </w:r>
    </w:p>
    <w:p w:rsidR="00554F73" w:rsidRDefault="00FA1924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Проверка экзаменов вне университета не допускается.</w:t>
      </w:r>
    </w:p>
    <w:p w:rsidR="00554F73" w:rsidRDefault="00554F73">
      <w:pPr>
        <w:spacing w:line="12" w:lineRule="exact"/>
        <w:rPr>
          <w:rFonts w:eastAsia="Times New Roman"/>
          <w:sz w:val="24"/>
          <w:szCs w:val="24"/>
        </w:rPr>
      </w:pPr>
    </w:p>
    <w:p w:rsidR="00554F73" w:rsidRDefault="00FA1924">
      <w:pPr>
        <w:numPr>
          <w:ilvl w:val="0"/>
          <w:numId w:val="2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Корешок с шифром выдается независимым (альтернативным) экзаменаторам после выставления оценки на листе ответа. Затем независимые экзаменаторы обязаны заполнить экзаменационную ведомость в системе Универ.</w:t>
      </w:r>
    </w:p>
    <w:p w:rsidR="00554F73" w:rsidRDefault="00554F73">
      <w:pPr>
        <w:spacing w:line="283" w:lineRule="exact"/>
        <w:rPr>
          <w:sz w:val="24"/>
          <w:szCs w:val="24"/>
        </w:rPr>
      </w:pP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Обязанности студента:</w:t>
      </w:r>
    </w:p>
    <w:p w:rsidR="00554F73" w:rsidRDefault="00554F73">
      <w:pPr>
        <w:spacing w:line="15" w:lineRule="exact"/>
        <w:rPr>
          <w:sz w:val="24"/>
          <w:szCs w:val="24"/>
        </w:rPr>
      </w:pPr>
    </w:p>
    <w:p w:rsidR="00554F73" w:rsidRDefault="00FA1924" w:rsidP="00FA1924">
      <w:pPr>
        <w:numPr>
          <w:ilvl w:val="0"/>
          <w:numId w:val="3"/>
        </w:numPr>
        <w:tabs>
          <w:tab w:val="left" w:pos="965"/>
        </w:tabs>
        <w:spacing w:line="232" w:lineRule="auto"/>
        <w:ind w:left="993" w:right="160" w:hanging="426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color w:val="2F2F2F"/>
          <w:sz w:val="24"/>
          <w:szCs w:val="24"/>
        </w:rPr>
        <w:t>Для сдачи экзамена в оффлайн формате обучающийся должен быть в экзаменационной аудитории не позднее, чем за 30 минут до начала экзамена.</w:t>
      </w:r>
    </w:p>
    <w:p w:rsidR="00554F73" w:rsidRDefault="00554F73" w:rsidP="00FA1924">
      <w:pPr>
        <w:spacing w:line="30" w:lineRule="exact"/>
        <w:ind w:left="993" w:hanging="426"/>
        <w:rPr>
          <w:rFonts w:eastAsia="Times New Roman"/>
          <w:color w:val="2F2F2F"/>
          <w:sz w:val="24"/>
          <w:szCs w:val="24"/>
        </w:rPr>
      </w:pPr>
    </w:p>
    <w:p w:rsidR="00554F73" w:rsidRDefault="00FA1924" w:rsidP="00FA1924">
      <w:pPr>
        <w:numPr>
          <w:ilvl w:val="0"/>
          <w:numId w:val="3"/>
        </w:numPr>
        <w:tabs>
          <w:tab w:val="left" w:pos="965"/>
        </w:tabs>
        <w:spacing w:line="237" w:lineRule="auto"/>
        <w:ind w:left="993" w:right="160" w:hanging="426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color w:val="2F2F2F"/>
          <w:sz w:val="24"/>
          <w:szCs w:val="24"/>
        </w:rPr>
        <w:t>за 15 минут до начала экзамена дежурный преподаватель высаживает обучающихся, каждый обучающийся обязан расписаться в листе прибытия с указанием мест посадки.</w:t>
      </w:r>
    </w:p>
    <w:p w:rsidR="00554F73" w:rsidRDefault="00554F73" w:rsidP="00FA1924">
      <w:pPr>
        <w:sectPr w:rsidR="00554F73">
          <w:pgSz w:w="11900" w:h="16838"/>
          <w:pgMar w:top="1127" w:right="846" w:bottom="707" w:left="1440" w:header="0" w:footer="0" w:gutter="0"/>
          <w:cols w:space="720" w:equalWidth="0">
            <w:col w:w="9620"/>
          </w:cols>
        </w:sectPr>
      </w:pPr>
    </w:p>
    <w:p w:rsidR="00554F73" w:rsidRDefault="00FA1924" w:rsidP="00FA1924">
      <w:pPr>
        <w:numPr>
          <w:ilvl w:val="0"/>
          <w:numId w:val="4"/>
        </w:numPr>
        <w:tabs>
          <w:tab w:val="left" w:pos="965"/>
        </w:tabs>
        <w:spacing w:line="238" w:lineRule="auto"/>
        <w:ind w:left="540" w:right="140" w:firstLine="27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color w:val="2F2F2F"/>
          <w:sz w:val="24"/>
          <w:szCs w:val="24"/>
        </w:rPr>
        <w:lastRenderedPageBreak/>
        <w:t>При входе в экзаменационную аудиторию обучающийся обязан предъявить документ, удостоверяющий личность (ID – карта), дежурному преподавателю</w:t>
      </w:r>
      <w:proofErr w:type="gramStart"/>
      <w:r>
        <w:rPr>
          <w:rFonts w:eastAsia="Times New Roman"/>
          <w:color w:val="2F2F2F"/>
          <w:sz w:val="24"/>
          <w:szCs w:val="24"/>
        </w:rPr>
        <w:t xml:space="preserve"> П</w:t>
      </w:r>
      <w:proofErr w:type="gramEnd"/>
      <w:r>
        <w:rPr>
          <w:rFonts w:eastAsia="Times New Roman"/>
          <w:color w:val="2F2F2F"/>
          <w:sz w:val="24"/>
          <w:szCs w:val="24"/>
        </w:rPr>
        <w:t>ри поступлении на оффлайн экзамен дежурному преподавателю обучающиеся должны предъявить документ, удостоверяющий личность (удостоверение личности). Если к сдаче оффлайн экзамена явилось постороннее лицо, дежурный преподаватель составляет акт о нарушении дисциплины, а обучающемуся выставляется оценка «F» («неудовлетворительно»).</w:t>
      </w:r>
    </w:p>
    <w:p w:rsidR="00554F73" w:rsidRDefault="00554F73" w:rsidP="00FA1924">
      <w:pPr>
        <w:spacing w:line="16" w:lineRule="exact"/>
        <w:rPr>
          <w:rFonts w:eastAsia="Times New Roman"/>
          <w:color w:val="2F2F2F"/>
          <w:sz w:val="24"/>
          <w:szCs w:val="24"/>
        </w:rPr>
      </w:pPr>
    </w:p>
    <w:p w:rsidR="00554F73" w:rsidRDefault="00FA1924" w:rsidP="00FA1924">
      <w:pPr>
        <w:numPr>
          <w:ilvl w:val="0"/>
          <w:numId w:val="4"/>
        </w:numPr>
        <w:tabs>
          <w:tab w:val="left" w:pos="980"/>
        </w:tabs>
        <w:ind w:left="980" w:hanging="435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color w:val="2F2F2F"/>
          <w:sz w:val="24"/>
          <w:szCs w:val="24"/>
        </w:rPr>
        <w:t>Опоздавшие обучающиеся не допускаются к экзамену.</w:t>
      </w:r>
    </w:p>
    <w:p w:rsidR="00554F73" w:rsidRDefault="00554F73" w:rsidP="00FA1924">
      <w:pPr>
        <w:spacing w:line="9" w:lineRule="exact"/>
        <w:rPr>
          <w:rFonts w:eastAsia="Times New Roman"/>
          <w:color w:val="2F2F2F"/>
          <w:sz w:val="24"/>
          <w:szCs w:val="24"/>
        </w:rPr>
      </w:pPr>
    </w:p>
    <w:p w:rsidR="00554F73" w:rsidRDefault="00FA1924" w:rsidP="00FA1924">
      <w:pPr>
        <w:numPr>
          <w:ilvl w:val="0"/>
          <w:numId w:val="4"/>
        </w:numPr>
        <w:tabs>
          <w:tab w:val="left" w:pos="980"/>
        </w:tabs>
        <w:ind w:left="980" w:hanging="435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sz w:val="24"/>
          <w:szCs w:val="24"/>
        </w:rPr>
        <w:t>Экзамен сдаётся путем заполнения листа ответов.</w:t>
      </w:r>
    </w:p>
    <w:p w:rsidR="00554F73" w:rsidRDefault="00554F73" w:rsidP="00FA1924">
      <w:pPr>
        <w:spacing w:line="21" w:lineRule="exact"/>
        <w:rPr>
          <w:rFonts w:eastAsia="Times New Roman"/>
          <w:color w:val="2F2F2F"/>
          <w:sz w:val="24"/>
          <w:szCs w:val="24"/>
        </w:rPr>
      </w:pPr>
    </w:p>
    <w:p w:rsidR="00554F73" w:rsidRDefault="00FA1924" w:rsidP="00FA1924">
      <w:pPr>
        <w:numPr>
          <w:ilvl w:val="0"/>
          <w:numId w:val="4"/>
        </w:numPr>
        <w:tabs>
          <w:tab w:val="left" w:pos="980"/>
        </w:tabs>
        <w:spacing w:line="233" w:lineRule="auto"/>
        <w:ind w:left="980" w:right="20" w:hanging="435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sz w:val="24"/>
          <w:szCs w:val="24"/>
        </w:rPr>
        <w:t>на каждом листе ответа проверяющему оставляется место для записи замечаний и отметки.</w:t>
      </w:r>
    </w:p>
    <w:p w:rsidR="00554F73" w:rsidRDefault="00554F73" w:rsidP="00FA1924">
      <w:pPr>
        <w:spacing w:line="25" w:lineRule="exact"/>
        <w:rPr>
          <w:rFonts w:eastAsia="Times New Roman"/>
          <w:color w:val="2F2F2F"/>
          <w:sz w:val="24"/>
          <w:szCs w:val="24"/>
        </w:rPr>
      </w:pPr>
    </w:p>
    <w:p w:rsidR="00554F73" w:rsidRDefault="00FA1924" w:rsidP="00FA1924">
      <w:pPr>
        <w:numPr>
          <w:ilvl w:val="0"/>
          <w:numId w:val="4"/>
        </w:numPr>
        <w:tabs>
          <w:tab w:val="left" w:pos="980"/>
        </w:tabs>
        <w:spacing w:line="235" w:lineRule="auto"/>
        <w:ind w:left="980" w:hanging="435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sz w:val="24"/>
          <w:szCs w:val="24"/>
        </w:rPr>
        <w:t>Экзаменуемый обязан соблюдать следующие правила академической честности во время экзамена: не использовать смартфоны, любые другие электронные средства связи, интернет-ресурсы и другие учебные материалы.</w:t>
      </w:r>
    </w:p>
    <w:p w:rsidR="00554F73" w:rsidRDefault="00554F73" w:rsidP="00FA1924">
      <w:pPr>
        <w:spacing w:line="26" w:lineRule="exact"/>
        <w:rPr>
          <w:rFonts w:eastAsia="Times New Roman"/>
          <w:color w:val="2F2F2F"/>
          <w:sz w:val="24"/>
          <w:szCs w:val="24"/>
        </w:rPr>
      </w:pPr>
    </w:p>
    <w:p w:rsidR="00554F73" w:rsidRDefault="00FA1924" w:rsidP="00FA1924">
      <w:pPr>
        <w:numPr>
          <w:ilvl w:val="0"/>
          <w:numId w:val="4"/>
        </w:numPr>
        <w:tabs>
          <w:tab w:val="left" w:pos="980"/>
        </w:tabs>
        <w:spacing w:line="235" w:lineRule="auto"/>
        <w:ind w:left="980" w:hanging="435"/>
        <w:rPr>
          <w:rFonts w:eastAsia="Times New Roman"/>
          <w:color w:val="2F2F2F"/>
          <w:sz w:val="24"/>
          <w:szCs w:val="24"/>
        </w:rPr>
      </w:pPr>
      <w:r>
        <w:rPr>
          <w:rFonts w:eastAsia="Times New Roman"/>
          <w:sz w:val="24"/>
          <w:szCs w:val="24"/>
        </w:rPr>
        <w:t>На рабочем столе экзаменуемого могут быть только лист ответов, ручка, карандаш и линейка. Калькулятор и справочные материалы могут быть использованы только при наличии представления-разрешения от руководства университета.</w:t>
      </w:r>
    </w:p>
    <w:p w:rsidR="00554F73" w:rsidRDefault="00554F73">
      <w:pPr>
        <w:spacing w:line="330" w:lineRule="exact"/>
        <w:rPr>
          <w:sz w:val="20"/>
          <w:szCs w:val="20"/>
        </w:rPr>
      </w:pP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Темы для подготовки к экзамену:</w:t>
      </w:r>
    </w:p>
    <w:p w:rsidR="00554F73" w:rsidRDefault="00554F73">
      <w:pPr>
        <w:spacing w:line="7" w:lineRule="exact"/>
        <w:rPr>
          <w:sz w:val="20"/>
          <w:szCs w:val="20"/>
        </w:rPr>
      </w:pPr>
    </w:p>
    <w:p w:rsidR="00554F73" w:rsidRDefault="0032085F">
      <w:pPr>
        <w:numPr>
          <w:ilvl w:val="0"/>
          <w:numId w:val="5"/>
        </w:numPr>
        <w:tabs>
          <w:tab w:val="left" w:pos="1112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t xml:space="preserve">Изучение </w:t>
      </w:r>
      <w:proofErr w:type="gramStart"/>
      <w:r>
        <w:t>методики осуществления литературного обзора современного состояния проблемы</w:t>
      </w:r>
      <w:proofErr w:type="gramEnd"/>
      <w:r>
        <w:t>.</w:t>
      </w:r>
    </w:p>
    <w:p w:rsidR="00554F73" w:rsidRDefault="00554F73">
      <w:pPr>
        <w:spacing w:line="13" w:lineRule="exact"/>
        <w:rPr>
          <w:rFonts w:eastAsia="Times New Roman"/>
          <w:sz w:val="24"/>
          <w:szCs w:val="24"/>
        </w:rPr>
      </w:pPr>
    </w:p>
    <w:p w:rsidR="00554F73" w:rsidRDefault="0032085F">
      <w:pPr>
        <w:numPr>
          <w:ilvl w:val="0"/>
          <w:numId w:val="5"/>
        </w:numPr>
        <w:tabs>
          <w:tab w:val="left" w:pos="1112"/>
        </w:tabs>
        <w:spacing w:line="234" w:lineRule="auto"/>
        <w:ind w:left="260" w:firstLine="568"/>
        <w:rPr>
          <w:rFonts w:eastAsia="Times New Roman"/>
          <w:sz w:val="24"/>
          <w:szCs w:val="24"/>
        </w:rPr>
      </w:pPr>
      <w:r>
        <w:t>Типы и формы научно</w:t>
      </w:r>
      <w:r w:rsidRPr="0032085F">
        <w:t>-</w:t>
      </w:r>
      <w:r>
        <w:t>технических статей</w:t>
      </w:r>
    </w:p>
    <w:p w:rsidR="00554F73" w:rsidRDefault="00554F73">
      <w:pPr>
        <w:spacing w:line="13" w:lineRule="exact"/>
        <w:rPr>
          <w:rFonts w:eastAsia="Times New Roman"/>
          <w:sz w:val="24"/>
          <w:szCs w:val="24"/>
        </w:rPr>
      </w:pPr>
    </w:p>
    <w:p w:rsidR="00554F73" w:rsidRDefault="00554F73">
      <w:pPr>
        <w:spacing w:line="1" w:lineRule="exact"/>
        <w:rPr>
          <w:rFonts w:eastAsia="Times New Roman"/>
          <w:sz w:val="24"/>
          <w:szCs w:val="24"/>
        </w:rPr>
      </w:pPr>
    </w:p>
    <w:p w:rsidR="00554F73" w:rsidRDefault="0032085F">
      <w:pPr>
        <w:numPr>
          <w:ilvl w:val="0"/>
          <w:numId w:val="5"/>
        </w:numPr>
        <w:tabs>
          <w:tab w:val="left" w:pos="1120"/>
        </w:tabs>
        <w:ind w:left="1120" w:hanging="292"/>
        <w:rPr>
          <w:rFonts w:eastAsia="Times New Roman"/>
          <w:sz w:val="24"/>
          <w:szCs w:val="24"/>
        </w:rPr>
      </w:pPr>
      <w:r>
        <w:t>Методика подготовки доклада для выступления на научно-технической конференции</w:t>
      </w:r>
      <w:r w:rsidR="00FA1924">
        <w:rPr>
          <w:rFonts w:eastAsia="Times New Roman"/>
          <w:sz w:val="24"/>
          <w:szCs w:val="24"/>
        </w:rPr>
        <w:t>.</w:t>
      </w:r>
    </w:p>
    <w:p w:rsidR="00554F73" w:rsidRDefault="00554F73">
      <w:pPr>
        <w:spacing w:line="12" w:lineRule="exact"/>
        <w:rPr>
          <w:rFonts w:eastAsia="Times New Roman"/>
          <w:sz w:val="24"/>
          <w:szCs w:val="24"/>
        </w:rPr>
      </w:pPr>
    </w:p>
    <w:p w:rsidR="00554F73" w:rsidRPr="0032085F" w:rsidRDefault="0032085F" w:rsidP="0032085F">
      <w:pPr>
        <w:numPr>
          <w:ilvl w:val="0"/>
          <w:numId w:val="5"/>
        </w:numPr>
        <w:tabs>
          <w:tab w:val="left" w:pos="1112"/>
        </w:tabs>
        <w:ind w:left="1120" w:hanging="292"/>
      </w:pPr>
      <w:r>
        <w:t>Методика оформления списка использованной литературы и приложений</w:t>
      </w:r>
      <w:r w:rsidR="00FA1924" w:rsidRPr="0032085F">
        <w:t>.</w:t>
      </w:r>
    </w:p>
    <w:p w:rsidR="00554F73" w:rsidRPr="0032085F" w:rsidRDefault="0032085F" w:rsidP="0032085F">
      <w:pPr>
        <w:numPr>
          <w:ilvl w:val="0"/>
          <w:numId w:val="5"/>
        </w:numPr>
        <w:tabs>
          <w:tab w:val="left" w:pos="1120"/>
        </w:tabs>
        <w:ind w:left="1120" w:hanging="292"/>
      </w:pPr>
      <w:r>
        <w:t>Критерии или принципы научности.</w:t>
      </w:r>
    </w:p>
    <w:p w:rsidR="0032085F" w:rsidRPr="0032085F" w:rsidRDefault="0032085F" w:rsidP="0032085F">
      <w:pPr>
        <w:numPr>
          <w:ilvl w:val="0"/>
          <w:numId w:val="5"/>
        </w:numPr>
        <w:tabs>
          <w:tab w:val="left" w:pos="1120"/>
        </w:tabs>
        <w:ind w:left="1120" w:hanging="292"/>
      </w:pPr>
      <w:r>
        <w:t>Составление плана научной работы.</w:t>
      </w:r>
    </w:p>
    <w:p w:rsidR="0032085F" w:rsidRDefault="0032085F">
      <w:pPr>
        <w:ind w:left="260"/>
        <w:rPr>
          <w:rFonts w:eastAsia="Times New Roman"/>
          <w:b/>
          <w:bCs/>
          <w:sz w:val="24"/>
          <w:szCs w:val="24"/>
          <w:lang w:val="en-US"/>
        </w:rPr>
      </w:pPr>
    </w:p>
    <w:p w:rsidR="00554F73" w:rsidRDefault="00FA1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Литература:</w:t>
      </w:r>
    </w:p>
    <w:p w:rsidR="00FA1924" w:rsidRPr="00116D2D" w:rsidRDefault="00FA1924" w:rsidP="00FA1924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  <w:lang w:val="kk-KZ"/>
        </w:rPr>
      </w:pPr>
      <w:r w:rsidRPr="00116D2D">
        <w:rPr>
          <w:rFonts w:ascii="Times New Roman" w:hAnsi="Times New Roman"/>
          <w:sz w:val="24"/>
          <w:szCs w:val="24"/>
        </w:rPr>
        <w:t xml:space="preserve">Михельсон </w:t>
      </w:r>
      <w:proofErr w:type="spellStart"/>
      <w:r w:rsidRPr="00116D2D">
        <w:rPr>
          <w:rFonts w:ascii="Times New Roman" w:hAnsi="Times New Roman"/>
          <w:sz w:val="24"/>
          <w:szCs w:val="24"/>
        </w:rPr>
        <w:t>Т.Н.,Успенская</w:t>
      </w:r>
      <w:proofErr w:type="spellEnd"/>
      <w:r w:rsidRPr="00116D2D">
        <w:rPr>
          <w:rFonts w:ascii="Times New Roman" w:hAnsi="Times New Roman"/>
          <w:sz w:val="24"/>
          <w:szCs w:val="24"/>
        </w:rPr>
        <w:t xml:space="preserve"> Н. В</w:t>
      </w:r>
      <w:r w:rsidRPr="00116D2D">
        <w:rPr>
          <w:rFonts w:ascii="Times New Roman" w:hAnsi="Times New Roman"/>
          <w:sz w:val="24"/>
          <w:szCs w:val="24"/>
          <w:lang w:val="kk-KZ"/>
        </w:rPr>
        <w:t>.</w:t>
      </w:r>
      <w:r w:rsidRPr="00116D2D">
        <w:rPr>
          <w:rFonts w:ascii="Times New Roman" w:hAnsi="Times New Roman"/>
          <w:sz w:val="24"/>
          <w:szCs w:val="24"/>
        </w:rPr>
        <w:t xml:space="preserve">Как писать по-английски научные статьи, рецензии и рефераты:  </w:t>
      </w:r>
      <w:proofErr w:type="gramStart"/>
      <w:r w:rsidRPr="00116D2D">
        <w:rPr>
          <w:rFonts w:ascii="Times New Roman" w:hAnsi="Times New Roman"/>
          <w:sz w:val="24"/>
          <w:szCs w:val="24"/>
        </w:rPr>
        <w:t>-С</w:t>
      </w:r>
      <w:proofErr w:type="gramEnd"/>
      <w:r w:rsidRPr="00116D2D">
        <w:rPr>
          <w:rFonts w:ascii="Times New Roman" w:hAnsi="Times New Roman"/>
          <w:sz w:val="24"/>
          <w:szCs w:val="24"/>
        </w:rPr>
        <w:t>Пб: Спец. лит</w:t>
      </w:r>
      <w:proofErr w:type="gramStart"/>
      <w:r w:rsidRPr="00116D2D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116D2D">
        <w:rPr>
          <w:rFonts w:ascii="Times New Roman" w:hAnsi="Times New Roman"/>
          <w:sz w:val="24"/>
          <w:szCs w:val="24"/>
        </w:rPr>
        <w:t>1995.- 166</w:t>
      </w:r>
      <w:r w:rsidRPr="00116D2D">
        <w:rPr>
          <w:rFonts w:ascii="Times New Roman" w:hAnsi="Times New Roman"/>
          <w:sz w:val="24"/>
          <w:szCs w:val="24"/>
          <w:lang w:val="kk-KZ"/>
        </w:rPr>
        <w:t>с</w:t>
      </w:r>
    </w:p>
    <w:p w:rsidR="00FA1924" w:rsidRPr="00116D2D" w:rsidRDefault="00FA1924" w:rsidP="00FA1924">
      <w:pPr>
        <w:pStyle w:val="a6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116D2D">
        <w:rPr>
          <w:bCs/>
          <w:sz w:val="24"/>
          <w:szCs w:val="24"/>
        </w:rPr>
        <w:t>Совершен</w:t>
      </w:r>
      <w:r w:rsidRPr="00116D2D">
        <w:rPr>
          <w:rStyle w:val="bolighting"/>
          <w:bCs/>
          <w:sz w:val="24"/>
          <w:szCs w:val="24"/>
        </w:rPr>
        <w:t>ст</w:t>
      </w:r>
      <w:r w:rsidRPr="00116D2D">
        <w:rPr>
          <w:bCs/>
          <w:sz w:val="24"/>
          <w:szCs w:val="24"/>
        </w:rPr>
        <w:t>вование каче</w:t>
      </w:r>
      <w:r w:rsidRPr="00116D2D">
        <w:rPr>
          <w:rStyle w:val="bolighting"/>
          <w:bCs/>
          <w:sz w:val="24"/>
          <w:szCs w:val="24"/>
        </w:rPr>
        <w:t>ст</w:t>
      </w:r>
      <w:r w:rsidRPr="00116D2D">
        <w:rPr>
          <w:bCs/>
          <w:sz w:val="24"/>
          <w:szCs w:val="24"/>
        </w:rPr>
        <w:t>ва высшего</w:t>
      </w:r>
      <w:r w:rsidRPr="00116D2D">
        <w:rPr>
          <w:sz w:val="24"/>
          <w:szCs w:val="24"/>
        </w:rPr>
        <w:t xml:space="preserve"> образования в современных условиях: сб. учеб</w:t>
      </w:r>
      <w:proofErr w:type="gramStart"/>
      <w:r w:rsidRPr="00116D2D">
        <w:rPr>
          <w:sz w:val="24"/>
          <w:szCs w:val="24"/>
        </w:rPr>
        <w:t>.-</w:t>
      </w:r>
      <w:proofErr w:type="gramEnd"/>
      <w:r w:rsidRPr="00116D2D">
        <w:rPr>
          <w:sz w:val="24"/>
          <w:szCs w:val="24"/>
        </w:rPr>
        <w:t xml:space="preserve">метод. </w:t>
      </w:r>
      <w:r w:rsidRPr="00116D2D">
        <w:rPr>
          <w:rStyle w:val="bolighting"/>
          <w:sz w:val="24"/>
          <w:szCs w:val="24"/>
        </w:rPr>
        <w:t>ст</w:t>
      </w:r>
      <w:r w:rsidRPr="00116D2D">
        <w:rPr>
          <w:sz w:val="24"/>
          <w:szCs w:val="24"/>
        </w:rPr>
        <w:t xml:space="preserve">. / </w:t>
      </w:r>
      <w:proofErr w:type="spellStart"/>
      <w:r w:rsidRPr="00116D2D">
        <w:rPr>
          <w:sz w:val="24"/>
          <w:szCs w:val="24"/>
        </w:rPr>
        <w:t>КазНУ</w:t>
      </w:r>
      <w:proofErr w:type="spellEnd"/>
      <w:r w:rsidRPr="00116D2D">
        <w:rPr>
          <w:sz w:val="24"/>
          <w:szCs w:val="24"/>
        </w:rPr>
        <w:t xml:space="preserve"> им. аль-Фара; [ред. кол.: К.С. Мухтарова, Ж.Т. </w:t>
      </w:r>
      <w:proofErr w:type="spellStart"/>
      <w:r w:rsidRPr="00116D2D">
        <w:rPr>
          <w:sz w:val="24"/>
          <w:szCs w:val="24"/>
        </w:rPr>
        <w:t>Кожамкулова</w:t>
      </w:r>
      <w:proofErr w:type="spellEnd"/>
      <w:r w:rsidRPr="00116D2D">
        <w:rPr>
          <w:sz w:val="24"/>
          <w:szCs w:val="24"/>
        </w:rPr>
        <w:t xml:space="preserve">; </w:t>
      </w:r>
      <w:proofErr w:type="spellStart"/>
      <w:r w:rsidRPr="00116D2D">
        <w:rPr>
          <w:sz w:val="24"/>
          <w:szCs w:val="24"/>
        </w:rPr>
        <w:t>вып</w:t>
      </w:r>
      <w:proofErr w:type="spellEnd"/>
      <w:r w:rsidRPr="00116D2D">
        <w:rPr>
          <w:sz w:val="24"/>
          <w:szCs w:val="24"/>
        </w:rPr>
        <w:t xml:space="preserve">. ред.: Г. </w:t>
      </w:r>
      <w:proofErr w:type="spellStart"/>
      <w:r w:rsidRPr="00116D2D">
        <w:rPr>
          <w:sz w:val="24"/>
          <w:szCs w:val="24"/>
        </w:rPr>
        <w:t>Бекбердиева</w:t>
      </w:r>
      <w:proofErr w:type="spellEnd"/>
      <w:r w:rsidRPr="00116D2D">
        <w:rPr>
          <w:sz w:val="24"/>
          <w:szCs w:val="24"/>
        </w:rPr>
        <w:t xml:space="preserve">, А. </w:t>
      </w:r>
      <w:proofErr w:type="spellStart"/>
      <w:r w:rsidRPr="00116D2D">
        <w:rPr>
          <w:sz w:val="24"/>
          <w:szCs w:val="24"/>
        </w:rPr>
        <w:t>Имангалиева</w:t>
      </w:r>
      <w:proofErr w:type="spellEnd"/>
      <w:r w:rsidRPr="00116D2D">
        <w:rPr>
          <w:sz w:val="24"/>
          <w:szCs w:val="24"/>
        </w:rPr>
        <w:t>]. - Алматы</w:t>
      </w:r>
      <w:proofErr w:type="gramStart"/>
      <w:r w:rsidRPr="00116D2D">
        <w:rPr>
          <w:sz w:val="24"/>
          <w:szCs w:val="24"/>
        </w:rPr>
        <w:t xml:space="preserve"> :</w:t>
      </w:r>
      <w:proofErr w:type="gramEnd"/>
      <w:r w:rsidRPr="00116D2D">
        <w:rPr>
          <w:sz w:val="24"/>
          <w:szCs w:val="24"/>
        </w:rPr>
        <w:t xml:space="preserve"> </w:t>
      </w:r>
      <w:proofErr w:type="spellStart"/>
      <w:r w:rsidRPr="00116D2D">
        <w:rPr>
          <w:sz w:val="24"/>
          <w:szCs w:val="24"/>
        </w:rPr>
        <w:t>Қазақ</w:t>
      </w:r>
      <w:proofErr w:type="spellEnd"/>
      <w:r w:rsidRPr="00116D2D">
        <w:rPr>
          <w:sz w:val="24"/>
          <w:szCs w:val="24"/>
        </w:rPr>
        <w:t xml:space="preserve"> </w:t>
      </w:r>
      <w:proofErr w:type="spellStart"/>
      <w:r w:rsidRPr="00116D2D">
        <w:rPr>
          <w:sz w:val="24"/>
          <w:szCs w:val="24"/>
        </w:rPr>
        <w:t>ун-ті</w:t>
      </w:r>
      <w:proofErr w:type="spellEnd"/>
      <w:r w:rsidRPr="00116D2D">
        <w:rPr>
          <w:sz w:val="24"/>
          <w:szCs w:val="24"/>
        </w:rPr>
        <w:t xml:space="preserve">, 2015. – 174 c. </w:t>
      </w:r>
    </w:p>
    <w:p w:rsidR="00FA1924" w:rsidRPr="00116D2D" w:rsidRDefault="00FA1924" w:rsidP="00FA1924">
      <w:pPr>
        <w:pStyle w:val="a6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116D2D">
        <w:rPr>
          <w:bCs/>
          <w:sz w:val="24"/>
          <w:szCs w:val="24"/>
        </w:rPr>
        <w:t>Мухитдинов Н.</w:t>
      </w:r>
      <w:r w:rsidRPr="00116D2D">
        <w:rPr>
          <w:bCs/>
          <w:sz w:val="24"/>
          <w:szCs w:val="24"/>
          <w:lang w:val="kk-KZ"/>
        </w:rPr>
        <w:t xml:space="preserve"> Б.</w:t>
      </w:r>
      <w:r w:rsidRPr="00116D2D">
        <w:rPr>
          <w:sz w:val="24"/>
          <w:szCs w:val="24"/>
        </w:rPr>
        <w:t xml:space="preserve">Избранные труды в десяти томах: </w:t>
      </w:r>
      <w:proofErr w:type="spellStart"/>
      <w:r w:rsidRPr="00116D2D">
        <w:rPr>
          <w:sz w:val="24"/>
          <w:szCs w:val="24"/>
        </w:rPr>
        <w:t>Нурай</w:t>
      </w:r>
      <w:proofErr w:type="spellEnd"/>
      <w:r w:rsidRPr="00116D2D">
        <w:rPr>
          <w:sz w:val="24"/>
          <w:szCs w:val="24"/>
        </w:rPr>
        <w:t xml:space="preserve"> </w:t>
      </w:r>
      <w:proofErr w:type="spellStart"/>
      <w:r w:rsidRPr="00116D2D">
        <w:rPr>
          <w:sz w:val="24"/>
          <w:szCs w:val="24"/>
        </w:rPr>
        <w:t>Принт</w:t>
      </w:r>
      <w:proofErr w:type="spellEnd"/>
      <w:r w:rsidRPr="00116D2D">
        <w:rPr>
          <w:sz w:val="24"/>
          <w:szCs w:val="24"/>
        </w:rPr>
        <w:t xml:space="preserve"> Сервис, 2013 - </w:t>
      </w:r>
      <w:r w:rsidRPr="00116D2D">
        <w:rPr>
          <w:bCs/>
          <w:sz w:val="24"/>
          <w:szCs w:val="24"/>
        </w:rPr>
        <w:t>Т. 10</w:t>
      </w:r>
      <w:proofErr w:type="gramStart"/>
      <w:r w:rsidRPr="00116D2D">
        <w:rPr>
          <w:sz w:val="24"/>
          <w:szCs w:val="24"/>
        </w:rPr>
        <w:t xml:space="preserve"> :</w:t>
      </w:r>
      <w:proofErr w:type="gramEnd"/>
      <w:r w:rsidRPr="00116D2D">
        <w:rPr>
          <w:sz w:val="24"/>
          <w:szCs w:val="24"/>
        </w:rPr>
        <w:t xml:space="preserve"> Как </w:t>
      </w:r>
      <w:r w:rsidRPr="00116D2D">
        <w:rPr>
          <w:rStyle w:val="bolighting"/>
          <w:sz w:val="24"/>
          <w:szCs w:val="24"/>
        </w:rPr>
        <w:t>ст</w:t>
      </w:r>
      <w:r w:rsidRPr="00116D2D">
        <w:rPr>
          <w:sz w:val="24"/>
          <w:szCs w:val="24"/>
        </w:rPr>
        <w:t>ать ученым. - [2-е изд., доп.]. – 295с.</w:t>
      </w:r>
    </w:p>
    <w:p w:rsidR="00FA1924" w:rsidRPr="00116D2D" w:rsidRDefault="00FA1924" w:rsidP="00FA1924">
      <w:pPr>
        <w:pStyle w:val="a6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116D2D">
        <w:rPr>
          <w:sz w:val="24"/>
          <w:szCs w:val="24"/>
          <w:lang w:val="kk-KZ"/>
        </w:rPr>
        <w:t xml:space="preserve">Акопов А.И. Отечественные специальные журналы 1765-1917: Ист.-типол. Обзор. Изд-во Рост. ун-та, 1986.- 125 с. </w:t>
      </w:r>
    </w:p>
    <w:p w:rsidR="00FA1924" w:rsidRPr="00116D2D" w:rsidRDefault="00FA1924" w:rsidP="00FA1924">
      <w:pPr>
        <w:pStyle w:val="a6"/>
        <w:numPr>
          <w:ilvl w:val="0"/>
          <w:numId w:val="8"/>
        </w:numPr>
        <w:spacing w:line="276" w:lineRule="auto"/>
        <w:rPr>
          <w:sz w:val="24"/>
          <w:szCs w:val="24"/>
          <w:lang w:val="kk-KZ"/>
        </w:rPr>
      </w:pPr>
      <w:r w:rsidRPr="00116D2D">
        <w:rPr>
          <w:sz w:val="24"/>
          <w:szCs w:val="24"/>
          <w:lang w:val="kk-KZ"/>
        </w:rPr>
        <w:t>Вестник КазНУ. Серия физическая/ КазНУ им. аль-Фараби.- 2016.- Алматы: Қазақ ун-ті,  ISSN 1563-034Х</w:t>
      </w:r>
    </w:p>
    <w:p w:rsidR="00FA1924" w:rsidRPr="00116D2D" w:rsidRDefault="00FA1924" w:rsidP="00FA1924">
      <w:pPr>
        <w:pStyle w:val="a6"/>
        <w:numPr>
          <w:ilvl w:val="0"/>
          <w:numId w:val="8"/>
        </w:numPr>
        <w:spacing w:line="276" w:lineRule="auto"/>
        <w:rPr>
          <w:sz w:val="24"/>
          <w:szCs w:val="24"/>
          <w:lang w:val="kk-KZ"/>
        </w:rPr>
      </w:pPr>
      <w:r w:rsidRPr="00116D2D">
        <w:rPr>
          <w:sz w:val="24"/>
          <w:szCs w:val="24"/>
        </w:rPr>
        <w:t xml:space="preserve">Вестник МГУ. Серия 3: Физика. Астрономия: науч. журн. / МГУ им. М. В. Ломоносова.- 1946, </w:t>
      </w:r>
      <w:proofErr w:type="spellStart"/>
      <w:r w:rsidRPr="00116D2D">
        <w:rPr>
          <w:sz w:val="24"/>
          <w:szCs w:val="24"/>
        </w:rPr>
        <w:t>нояб</w:t>
      </w:r>
      <w:proofErr w:type="spellEnd"/>
      <w:r w:rsidRPr="00116D2D">
        <w:rPr>
          <w:sz w:val="24"/>
          <w:szCs w:val="24"/>
        </w:rPr>
        <w:t>.- М.: Изд-во МГУ</w:t>
      </w:r>
      <w:r w:rsidRPr="00116D2D">
        <w:rPr>
          <w:sz w:val="24"/>
          <w:szCs w:val="24"/>
          <w:lang w:val="kk-KZ"/>
        </w:rPr>
        <w:t xml:space="preserve">- </w:t>
      </w:r>
      <w:r w:rsidRPr="00116D2D">
        <w:rPr>
          <w:sz w:val="24"/>
          <w:szCs w:val="24"/>
        </w:rPr>
        <w:t>6 раз в год. ISSN 0201-7385</w:t>
      </w:r>
    </w:p>
    <w:p w:rsidR="00FA1924" w:rsidRPr="00116D2D" w:rsidRDefault="00FA1924" w:rsidP="00FA1924">
      <w:pPr>
        <w:pStyle w:val="a6"/>
        <w:numPr>
          <w:ilvl w:val="0"/>
          <w:numId w:val="8"/>
        </w:numPr>
        <w:spacing w:line="276" w:lineRule="auto"/>
        <w:rPr>
          <w:sz w:val="24"/>
          <w:szCs w:val="24"/>
          <w:lang w:val="kk-KZ"/>
        </w:rPr>
      </w:pPr>
      <w:r w:rsidRPr="00116D2D">
        <w:rPr>
          <w:sz w:val="24"/>
          <w:szCs w:val="24"/>
        </w:rPr>
        <w:t xml:space="preserve">Педагогический вестник Казахстана - </w:t>
      </w:r>
      <w:proofErr w:type="spellStart"/>
      <w:r w:rsidRPr="00116D2D">
        <w:rPr>
          <w:sz w:val="24"/>
          <w:szCs w:val="24"/>
        </w:rPr>
        <w:t>Қазақстанпедагогикалықхабаршысы</w:t>
      </w:r>
      <w:proofErr w:type="spellEnd"/>
      <w:r w:rsidRPr="00116D2D">
        <w:rPr>
          <w:sz w:val="24"/>
          <w:szCs w:val="24"/>
        </w:rPr>
        <w:t xml:space="preserve">: науч. </w:t>
      </w:r>
      <w:proofErr w:type="spellStart"/>
      <w:r w:rsidRPr="00116D2D">
        <w:rPr>
          <w:sz w:val="24"/>
          <w:szCs w:val="24"/>
        </w:rPr>
        <w:t>информ</w:t>
      </w:r>
      <w:proofErr w:type="spellEnd"/>
      <w:proofErr w:type="gramStart"/>
      <w:r w:rsidRPr="00116D2D">
        <w:rPr>
          <w:sz w:val="24"/>
          <w:szCs w:val="24"/>
        </w:rPr>
        <w:t>.-</w:t>
      </w:r>
      <w:proofErr w:type="spellStart"/>
      <w:proofErr w:type="gramEnd"/>
      <w:r w:rsidRPr="00116D2D">
        <w:rPr>
          <w:sz w:val="24"/>
          <w:szCs w:val="24"/>
        </w:rPr>
        <w:t>аналит</w:t>
      </w:r>
      <w:proofErr w:type="spellEnd"/>
      <w:r w:rsidRPr="00116D2D">
        <w:rPr>
          <w:sz w:val="24"/>
          <w:szCs w:val="24"/>
        </w:rPr>
        <w:t xml:space="preserve">. журн. / Павлодар. гос. </w:t>
      </w:r>
      <w:proofErr w:type="spellStart"/>
      <w:r w:rsidRPr="00116D2D">
        <w:rPr>
          <w:sz w:val="24"/>
          <w:szCs w:val="24"/>
        </w:rPr>
        <w:t>пед</w:t>
      </w:r>
      <w:proofErr w:type="spellEnd"/>
      <w:r w:rsidRPr="00116D2D">
        <w:rPr>
          <w:sz w:val="24"/>
          <w:szCs w:val="24"/>
        </w:rPr>
        <w:t>. ин-т.- 2004.- Павлодар: ПМПИ, 2006.</w:t>
      </w:r>
    </w:p>
    <w:p w:rsidR="00554F73" w:rsidRDefault="00554F73" w:rsidP="00FA1924">
      <w:pPr>
        <w:tabs>
          <w:tab w:val="left" w:pos="1120"/>
        </w:tabs>
        <w:spacing w:line="235" w:lineRule="auto"/>
        <w:rPr>
          <w:rFonts w:eastAsia="Times New Roman"/>
          <w:sz w:val="24"/>
          <w:szCs w:val="24"/>
        </w:rPr>
      </w:pPr>
    </w:p>
    <w:sectPr w:rsidR="00554F73" w:rsidSect="00FA1924">
      <w:pgSz w:w="11900" w:h="16838"/>
      <w:pgMar w:top="1147" w:right="846" w:bottom="61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7420844"/>
    <w:lvl w:ilvl="0" w:tplc="8662D418">
      <w:start w:val="8"/>
      <w:numFmt w:val="decimal"/>
      <w:lvlText w:val="%1."/>
      <w:lvlJc w:val="left"/>
    </w:lvl>
    <w:lvl w:ilvl="1" w:tplc="40CC5D66">
      <w:numFmt w:val="decimal"/>
      <w:lvlText w:val=""/>
      <w:lvlJc w:val="left"/>
    </w:lvl>
    <w:lvl w:ilvl="2" w:tplc="76FC0BEE">
      <w:numFmt w:val="decimal"/>
      <w:lvlText w:val=""/>
      <w:lvlJc w:val="left"/>
    </w:lvl>
    <w:lvl w:ilvl="3" w:tplc="F82A2544">
      <w:numFmt w:val="decimal"/>
      <w:lvlText w:val=""/>
      <w:lvlJc w:val="left"/>
    </w:lvl>
    <w:lvl w:ilvl="4" w:tplc="027CA41C">
      <w:numFmt w:val="decimal"/>
      <w:lvlText w:val=""/>
      <w:lvlJc w:val="left"/>
    </w:lvl>
    <w:lvl w:ilvl="5" w:tplc="39F26718">
      <w:numFmt w:val="decimal"/>
      <w:lvlText w:val=""/>
      <w:lvlJc w:val="left"/>
    </w:lvl>
    <w:lvl w:ilvl="6" w:tplc="9134E3E6">
      <w:numFmt w:val="decimal"/>
      <w:lvlText w:val=""/>
      <w:lvlJc w:val="left"/>
    </w:lvl>
    <w:lvl w:ilvl="7" w:tplc="72B85876">
      <w:numFmt w:val="decimal"/>
      <w:lvlText w:val=""/>
      <w:lvlJc w:val="left"/>
    </w:lvl>
    <w:lvl w:ilvl="8" w:tplc="3CCE18BE">
      <w:numFmt w:val="decimal"/>
      <w:lvlText w:val=""/>
      <w:lvlJc w:val="left"/>
    </w:lvl>
  </w:abstractNum>
  <w:abstractNum w:abstractNumId="1">
    <w:nsid w:val="00001649"/>
    <w:multiLevelType w:val="hybridMultilevel"/>
    <w:tmpl w:val="F16A2968"/>
    <w:lvl w:ilvl="0" w:tplc="EEACC3A8">
      <w:start w:val="1"/>
      <w:numFmt w:val="decimal"/>
      <w:lvlText w:val="%1."/>
      <w:lvlJc w:val="left"/>
    </w:lvl>
    <w:lvl w:ilvl="1" w:tplc="A4EEA8EC">
      <w:numFmt w:val="decimal"/>
      <w:lvlText w:val=""/>
      <w:lvlJc w:val="left"/>
    </w:lvl>
    <w:lvl w:ilvl="2" w:tplc="EE9A46B4">
      <w:numFmt w:val="decimal"/>
      <w:lvlText w:val=""/>
      <w:lvlJc w:val="left"/>
    </w:lvl>
    <w:lvl w:ilvl="3" w:tplc="F4E23FBA">
      <w:numFmt w:val="decimal"/>
      <w:lvlText w:val=""/>
      <w:lvlJc w:val="left"/>
    </w:lvl>
    <w:lvl w:ilvl="4" w:tplc="4B9058A8">
      <w:numFmt w:val="decimal"/>
      <w:lvlText w:val=""/>
      <w:lvlJc w:val="left"/>
    </w:lvl>
    <w:lvl w:ilvl="5" w:tplc="A960343C">
      <w:numFmt w:val="decimal"/>
      <w:lvlText w:val=""/>
      <w:lvlJc w:val="left"/>
    </w:lvl>
    <w:lvl w:ilvl="6" w:tplc="2EDAB896">
      <w:numFmt w:val="decimal"/>
      <w:lvlText w:val=""/>
      <w:lvlJc w:val="left"/>
    </w:lvl>
    <w:lvl w:ilvl="7" w:tplc="F3328B00">
      <w:numFmt w:val="decimal"/>
      <w:lvlText w:val=""/>
      <w:lvlJc w:val="left"/>
    </w:lvl>
    <w:lvl w:ilvl="8" w:tplc="224C00BA">
      <w:numFmt w:val="decimal"/>
      <w:lvlText w:val=""/>
      <w:lvlJc w:val="left"/>
    </w:lvl>
  </w:abstractNum>
  <w:abstractNum w:abstractNumId="2">
    <w:nsid w:val="000026E9"/>
    <w:multiLevelType w:val="hybridMultilevel"/>
    <w:tmpl w:val="B8ECD61E"/>
    <w:lvl w:ilvl="0" w:tplc="EC44AE64">
      <w:start w:val="1"/>
      <w:numFmt w:val="decimal"/>
      <w:lvlText w:val="%1."/>
      <w:lvlJc w:val="left"/>
    </w:lvl>
    <w:lvl w:ilvl="1" w:tplc="BACCC5C0">
      <w:numFmt w:val="decimal"/>
      <w:lvlText w:val=""/>
      <w:lvlJc w:val="left"/>
    </w:lvl>
    <w:lvl w:ilvl="2" w:tplc="01D82D72">
      <w:numFmt w:val="decimal"/>
      <w:lvlText w:val=""/>
      <w:lvlJc w:val="left"/>
    </w:lvl>
    <w:lvl w:ilvl="3" w:tplc="DCFAF42C">
      <w:numFmt w:val="decimal"/>
      <w:lvlText w:val=""/>
      <w:lvlJc w:val="left"/>
    </w:lvl>
    <w:lvl w:ilvl="4" w:tplc="FEFE130A">
      <w:numFmt w:val="decimal"/>
      <w:lvlText w:val=""/>
      <w:lvlJc w:val="left"/>
    </w:lvl>
    <w:lvl w:ilvl="5" w:tplc="D8BE764A">
      <w:numFmt w:val="decimal"/>
      <w:lvlText w:val=""/>
      <w:lvlJc w:val="left"/>
    </w:lvl>
    <w:lvl w:ilvl="6" w:tplc="619AC07A">
      <w:numFmt w:val="decimal"/>
      <w:lvlText w:val=""/>
      <w:lvlJc w:val="left"/>
    </w:lvl>
    <w:lvl w:ilvl="7" w:tplc="82847E34">
      <w:numFmt w:val="decimal"/>
      <w:lvlText w:val=""/>
      <w:lvlJc w:val="left"/>
    </w:lvl>
    <w:lvl w:ilvl="8" w:tplc="1472B870">
      <w:numFmt w:val="decimal"/>
      <w:lvlText w:val=""/>
      <w:lvlJc w:val="left"/>
    </w:lvl>
  </w:abstractNum>
  <w:abstractNum w:abstractNumId="3">
    <w:nsid w:val="000041BB"/>
    <w:multiLevelType w:val="hybridMultilevel"/>
    <w:tmpl w:val="9D5420F2"/>
    <w:lvl w:ilvl="0" w:tplc="5A8E5ECC">
      <w:start w:val="1"/>
      <w:numFmt w:val="decimal"/>
      <w:lvlText w:val="%1."/>
      <w:lvlJc w:val="left"/>
    </w:lvl>
    <w:lvl w:ilvl="1" w:tplc="4CA017F6">
      <w:numFmt w:val="decimal"/>
      <w:lvlText w:val=""/>
      <w:lvlJc w:val="left"/>
    </w:lvl>
    <w:lvl w:ilvl="2" w:tplc="788029C0">
      <w:numFmt w:val="decimal"/>
      <w:lvlText w:val=""/>
      <w:lvlJc w:val="left"/>
    </w:lvl>
    <w:lvl w:ilvl="3" w:tplc="30F48610">
      <w:numFmt w:val="decimal"/>
      <w:lvlText w:val=""/>
      <w:lvlJc w:val="left"/>
    </w:lvl>
    <w:lvl w:ilvl="4" w:tplc="75E8CF34">
      <w:numFmt w:val="decimal"/>
      <w:lvlText w:val=""/>
      <w:lvlJc w:val="left"/>
    </w:lvl>
    <w:lvl w:ilvl="5" w:tplc="BBF8C9F2">
      <w:numFmt w:val="decimal"/>
      <w:lvlText w:val=""/>
      <w:lvlJc w:val="left"/>
    </w:lvl>
    <w:lvl w:ilvl="6" w:tplc="076AD9C6">
      <w:numFmt w:val="decimal"/>
      <w:lvlText w:val=""/>
      <w:lvlJc w:val="left"/>
    </w:lvl>
    <w:lvl w:ilvl="7" w:tplc="F98C1C2E">
      <w:numFmt w:val="decimal"/>
      <w:lvlText w:val=""/>
      <w:lvlJc w:val="left"/>
    </w:lvl>
    <w:lvl w:ilvl="8" w:tplc="567C55D2">
      <w:numFmt w:val="decimal"/>
      <w:lvlText w:val=""/>
      <w:lvlJc w:val="left"/>
    </w:lvl>
  </w:abstractNum>
  <w:abstractNum w:abstractNumId="4">
    <w:nsid w:val="00005AF1"/>
    <w:multiLevelType w:val="hybridMultilevel"/>
    <w:tmpl w:val="8E64308E"/>
    <w:lvl w:ilvl="0" w:tplc="1D467448">
      <w:start w:val="3"/>
      <w:numFmt w:val="decimal"/>
      <w:lvlText w:val="%1."/>
      <w:lvlJc w:val="left"/>
    </w:lvl>
    <w:lvl w:ilvl="1" w:tplc="8006DD2C">
      <w:numFmt w:val="decimal"/>
      <w:lvlText w:val=""/>
      <w:lvlJc w:val="left"/>
    </w:lvl>
    <w:lvl w:ilvl="2" w:tplc="75FCCFDE">
      <w:numFmt w:val="decimal"/>
      <w:lvlText w:val=""/>
      <w:lvlJc w:val="left"/>
    </w:lvl>
    <w:lvl w:ilvl="3" w:tplc="1996EE40">
      <w:numFmt w:val="decimal"/>
      <w:lvlText w:val=""/>
      <w:lvlJc w:val="left"/>
    </w:lvl>
    <w:lvl w:ilvl="4" w:tplc="D5DC0122">
      <w:numFmt w:val="decimal"/>
      <w:lvlText w:val=""/>
      <w:lvlJc w:val="left"/>
    </w:lvl>
    <w:lvl w:ilvl="5" w:tplc="C4D23AFC">
      <w:numFmt w:val="decimal"/>
      <w:lvlText w:val=""/>
      <w:lvlJc w:val="left"/>
    </w:lvl>
    <w:lvl w:ilvl="6" w:tplc="4A062BBE">
      <w:numFmt w:val="decimal"/>
      <w:lvlText w:val=""/>
      <w:lvlJc w:val="left"/>
    </w:lvl>
    <w:lvl w:ilvl="7" w:tplc="6A6633CA">
      <w:numFmt w:val="decimal"/>
      <w:lvlText w:val=""/>
      <w:lvlJc w:val="left"/>
    </w:lvl>
    <w:lvl w:ilvl="8" w:tplc="4D089C52">
      <w:numFmt w:val="decimal"/>
      <w:lvlText w:val=""/>
      <w:lvlJc w:val="left"/>
    </w:lvl>
  </w:abstractNum>
  <w:abstractNum w:abstractNumId="5">
    <w:nsid w:val="00005F90"/>
    <w:multiLevelType w:val="hybridMultilevel"/>
    <w:tmpl w:val="CEB454D4"/>
    <w:lvl w:ilvl="0" w:tplc="B7525A18">
      <w:start w:val="1"/>
      <w:numFmt w:val="bullet"/>
      <w:lvlText w:val="в"/>
      <w:lvlJc w:val="left"/>
    </w:lvl>
    <w:lvl w:ilvl="1" w:tplc="D9DED670">
      <w:start w:val="1"/>
      <w:numFmt w:val="bullet"/>
      <w:lvlText w:val=""/>
      <w:lvlJc w:val="left"/>
    </w:lvl>
    <w:lvl w:ilvl="2" w:tplc="04C68C70">
      <w:numFmt w:val="decimal"/>
      <w:lvlText w:val=""/>
      <w:lvlJc w:val="left"/>
    </w:lvl>
    <w:lvl w:ilvl="3" w:tplc="2CC0196E">
      <w:numFmt w:val="decimal"/>
      <w:lvlText w:val=""/>
      <w:lvlJc w:val="left"/>
    </w:lvl>
    <w:lvl w:ilvl="4" w:tplc="F9582A00">
      <w:numFmt w:val="decimal"/>
      <w:lvlText w:val=""/>
      <w:lvlJc w:val="left"/>
    </w:lvl>
    <w:lvl w:ilvl="5" w:tplc="91863F92">
      <w:numFmt w:val="decimal"/>
      <w:lvlText w:val=""/>
      <w:lvlJc w:val="left"/>
    </w:lvl>
    <w:lvl w:ilvl="6" w:tplc="4F3ACC40">
      <w:numFmt w:val="decimal"/>
      <w:lvlText w:val=""/>
      <w:lvlJc w:val="left"/>
    </w:lvl>
    <w:lvl w:ilvl="7" w:tplc="3008ED8E">
      <w:numFmt w:val="decimal"/>
      <w:lvlText w:val=""/>
      <w:lvlJc w:val="left"/>
    </w:lvl>
    <w:lvl w:ilvl="8" w:tplc="E8D82AF8">
      <w:numFmt w:val="decimal"/>
      <w:lvlText w:val=""/>
      <w:lvlJc w:val="left"/>
    </w:lvl>
  </w:abstractNum>
  <w:abstractNum w:abstractNumId="6">
    <w:nsid w:val="00006DF1"/>
    <w:multiLevelType w:val="hybridMultilevel"/>
    <w:tmpl w:val="1C148E48"/>
    <w:lvl w:ilvl="0" w:tplc="E5C0A096">
      <w:start w:val="1"/>
      <w:numFmt w:val="decimal"/>
      <w:lvlText w:val="%1."/>
      <w:lvlJc w:val="left"/>
    </w:lvl>
    <w:lvl w:ilvl="1" w:tplc="0D12BD1A">
      <w:numFmt w:val="decimal"/>
      <w:lvlText w:val=""/>
      <w:lvlJc w:val="left"/>
    </w:lvl>
    <w:lvl w:ilvl="2" w:tplc="3CA05572">
      <w:numFmt w:val="decimal"/>
      <w:lvlText w:val=""/>
      <w:lvlJc w:val="left"/>
    </w:lvl>
    <w:lvl w:ilvl="3" w:tplc="90D60086">
      <w:numFmt w:val="decimal"/>
      <w:lvlText w:val=""/>
      <w:lvlJc w:val="left"/>
    </w:lvl>
    <w:lvl w:ilvl="4" w:tplc="847AD858">
      <w:numFmt w:val="decimal"/>
      <w:lvlText w:val=""/>
      <w:lvlJc w:val="left"/>
    </w:lvl>
    <w:lvl w:ilvl="5" w:tplc="5866C098">
      <w:numFmt w:val="decimal"/>
      <w:lvlText w:val=""/>
      <w:lvlJc w:val="left"/>
    </w:lvl>
    <w:lvl w:ilvl="6" w:tplc="FCB694AA">
      <w:numFmt w:val="decimal"/>
      <w:lvlText w:val=""/>
      <w:lvlJc w:val="left"/>
    </w:lvl>
    <w:lvl w:ilvl="7" w:tplc="DB9A6404">
      <w:numFmt w:val="decimal"/>
      <w:lvlText w:val=""/>
      <w:lvlJc w:val="left"/>
    </w:lvl>
    <w:lvl w:ilvl="8" w:tplc="830CFFDE">
      <w:numFmt w:val="decimal"/>
      <w:lvlText w:val=""/>
      <w:lvlJc w:val="left"/>
    </w:lvl>
  </w:abstractNum>
  <w:abstractNum w:abstractNumId="7">
    <w:nsid w:val="7D615770"/>
    <w:multiLevelType w:val="hybridMultilevel"/>
    <w:tmpl w:val="CD3C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73"/>
    <w:rsid w:val="0032085F"/>
    <w:rsid w:val="00554F73"/>
    <w:rsid w:val="00F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A1924"/>
    <w:pPr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6">
    <w:name w:val="Body Text Indent"/>
    <w:basedOn w:val="a"/>
    <w:link w:val="a7"/>
    <w:rsid w:val="00FA1924"/>
    <w:pPr>
      <w:ind w:firstLine="360"/>
      <w:jc w:val="both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A1924"/>
    <w:rPr>
      <w:rFonts w:eastAsia="Times New Roman"/>
      <w:sz w:val="28"/>
      <w:szCs w:val="20"/>
    </w:rPr>
  </w:style>
  <w:style w:type="character" w:customStyle="1" w:styleId="bolighting">
    <w:name w:val="bo_lighting"/>
    <w:rsid w:val="00FA1924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A1924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A1924"/>
    <w:pPr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6">
    <w:name w:val="Body Text Indent"/>
    <w:basedOn w:val="a"/>
    <w:link w:val="a7"/>
    <w:rsid w:val="00FA1924"/>
    <w:pPr>
      <w:ind w:firstLine="360"/>
      <w:jc w:val="both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A1924"/>
    <w:rPr>
      <w:rFonts w:eastAsia="Times New Roman"/>
      <w:sz w:val="28"/>
      <w:szCs w:val="20"/>
    </w:rPr>
  </w:style>
  <w:style w:type="character" w:customStyle="1" w:styleId="bolighting">
    <w:name w:val="bo_lighting"/>
    <w:rsid w:val="00FA1924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A192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dcterms:created xsi:type="dcterms:W3CDTF">2021-11-20T06:40:00Z</dcterms:created>
  <dcterms:modified xsi:type="dcterms:W3CDTF">2021-11-20T05:56:00Z</dcterms:modified>
</cp:coreProperties>
</file>